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DD" w:rsidRDefault="00F22817" w:rsidP="00503F04">
      <w:pPr>
        <w:jc w:val="center"/>
        <w:rPr>
          <w:sz w:val="36"/>
          <w:szCs w:val="36"/>
        </w:rPr>
      </w:pPr>
      <w:r w:rsidRPr="00503F04">
        <w:rPr>
          <w:sz w:val="36"/>
          <w:szCs w:val="36"/>
        </w:rPr>
        <w:t>Compte rendu du GDM du 15 novembre 2016</w:t>
      </w:r>
    </w:p>
    <w:p w:rsidR="00603B38" w:rsidRPr="004616E1" w:rsidRDefault="00603B38" w:rsidP="00603B38">
      <w:pPr>
        <w:spacing w:line="360" w:lineRule="auto"/>
        <w:rPr>
          <w:rFonts w:ascii="Arial" w:hAnsi="Arial" w:cs="Arial"/>
        </w:rPr>
      </w:pPr>
      <w:r w:rsidRPr="004616E1">
        <w:rPr>
          <w:rFonts w:ascii="Arial" w:hAnsi="Arial" w:cs="Arial"/>
          <w:u w:val="single"/>
        </w:rPr>
        <w:t>Présents</w:t>
      </w:r>
      <w:r w:rsidRPr="004616E1">
        <w:rPr>
          <w:rFonts w:ascii="Arial" w:hAnsi="Arial" w:cs="Arial"/>
        </w:rPr>
        <w:t> : Mme Sicard IEN P1 mission maternelle, Mme Caillis-Bonet CPD maternelle, Mme Brossard CPC Roussillon, M. Régnier CP EPS Céret, M. Bosom CP EPS P1, Mme Duriez CPD sciences, M. Labalme coordonnateur P1, Mme Fastré PEMF P2, , Mme Oliver PEMF P2, Mme Bonet-Fargette PEMF P2, Mme Guilbert PEMF P2, Mme Oustailler PEMF P2, Mme Blavier PEMF Agly, Mme Bebba PE P1, Mme Rodriguez PE P1, Mme Lucas PE P1, Mme Dequin PEMF P1, Mme Marquié-Dubié MDC Fde-Espe</w:t>
      </w:r>
      <w:r w:rsidR="005F268E" w:rsidRPr="004616E1">
        <w:rPr>
          <w:rFonts w:ascii="Arial" w:hAnsi="Arial" w:cs="Arial"/>
        </w:rPr>
        <w:t>, Mme Duriez CPD sciences.</w:t>
      </w:r>
    </w:p>
    <w:p w:rsidR="00603B38" w:rsidRPr="004616E1" w:rsidRDefault="00603B38" w:rsidP="00603B38">
      <w:pPr>
        <w:spacing w:line="360" w:lineRule="auto"/>
        <w:rPr>
          <w:rFonts w:ascii="Arial" w:hAnsi="Arial" w:cs="Arial"/>
        </w:rPr>
      </w:pPr>
    </w:p>
    <w:p w:rsidR="00603B38" w:rsidRPr="004616E1" w:rsidRDefault="00603B38" w:rsidP="00603B38">
      <w:pPr>
        <w:spacing w:line="360" w:lineRule="auto"/>
        <w:rPr>
          <w:rFonts w:ascii="Arial" w:hAnsi="Arial" w:cs="Arial"/>
        </w:rPr>
      </w:pPr>
      <w:r w:rsidRPr="004616E1">
        <w:rPr>
          <w:rFonts w:ascii="Arial" w:hAnsi="Arial" w:cs="Arial"/>
          <w:u w:val="single"/>
        </w:rPr>
        <w:t>Excusés </w:t>
      </w:r>
      <w:r w:rsidRPr="004616E1">
        <w:rPr>
          <w:rFonts w:ascii="Arial" w:hAnsi="Arial" w:cs="Arial"/>
        </w:rPr>
        <w:t>: Mme Agostini CPC P1, Mme Alonso CPC P2, Mme Camo MATIC P1 /Roussillon, Mme Six coordonnateur P1, M. Cantagrill CP EPS P2, Mme Point PE Prades, Mme Hernandez DEA P2, Mme Elyayaoui-Castang PEMF P2, Mme Ket CP EPS Agly</w:t>
      </w:r>
      <w:r w:rsidR="00516364">
        <w:rPr>
          <w:rFonts w:ascii="Arial" w:hAnsi="Arial" w:cs="Arial"/>
        </w:rPr>
        <w:t xml:space="preserve">, Sandrine Basile </w:t>
      </w:r>
      <w:r w:rsidR="00516364" w:rsidRPr="004616E1">
        <w:rPr>
          <w:rFonts w:ascii="Arial" w:hAnsi="Arial" w:cs="Arial"/>
        </w:rPr>
        <w:t>MDC Fde-Espe</w:t>
      </w:r>
      <w:r w:rsidR="00C66465" w:rsidRPr="004616E1">
        <w:rPr>
          <w:rFonts w:ascii="Arial" w:hAnsi="Arial" w:cs="Arial"/>
        </w:rPr>
        <w:t>.</w:t>
      </w:r>
    </w:p>
    <w:p w:rsidR="00603B38" w:rsidRPr="004616E1" w:rsidRDefault="00603B38" w:rsidP="00603B38">
      <w:pPr>
        <w:spacing w:line="360" w:lineRule="auto"/>
        <w:rPr>
          <w:rFonts w:ascii="Arial" w:hAnsi="Arial" w:cs="Arial"/>
        </w:rPr>
      </w:pPr>
    </w:p>
    <w:p w:rsidR="00F22817" w:rsidRPr="004616E1" w:rsidRDefault="00F22817">
      <w:pPr>
        <w:rPr>
          <w:rFonts w:ascii="Arial" w:hAnsi="Arial" w:cs="Arial"/>
        </w:rPr>
      </w:pPr>
      <w:r w:rsidRPr="004616E1">
        <w:rPr>
          <w:rFonts w:ascii="Arial" w:hAnsi="Arial" w:cs="Arial"/>
        </w:rPr>
        <w:t xml:space="preserve">Les participants ont été destinataires de la bibliographie. Ils pourront tous </w:t>
      </w:r>
      <w:r w:rsidR="006D0F91">
        <w:rPr>
          <w:rFonts w:ascii="Arial" w:hAnsi="Arial" w:cs="Arial"/>
        </w:rPr>
        <w:t xml:space="preserve">maintenant </w:t>
      </w:r>
      <w:r w:rsidRPr="004616E1">
        <w:rPr>
          <w:rFonts w:ascii="Arial" w:hAnsi="Arial" w:cs="Arial"/>
        </w:rPr>
        <w:t>emprunter les ouvrages</w:t>
      </w:r>
      <w:r w:rsidR="006D0F91">
        <w:rPr>
          <w:rFonts w:ascii="Arial" w:hAnsi="Arial" w:cs="Arial"/>
        </w:rPr>
        <w:t xml:space="preserve"> du centre de ressources de la DSDEN</w:t>
      </w:r>
      <w:r w:rsidRPr="004616E1">
        <w:rPr>
          <w:rFonts w:ascii="Arial" w:hAnsi="Arial" w:cs="Arial"/>
        </w:rPr>
        <w:t>.</w:t>
      </w:r>
    </w:p>
    <w:p w:rsidR="00C66465" w:rsidRPr="004616E1" w:rsidRDefault="00F22817">
      <w:pPr>
        <w:rPr>
          <w:rFonts w:ascii="Arial" w:hAnsi="Arial" w:cs="Arial"/>
        </w:rPr>
      </w:pPr>
      <w:r w:rsidRPr="004616E1">
        <w:rPr>
          <w:rFonts w:ascii="Arial" w:hAnsi="Arial" w:cs="Arial"/>
        </w:rPr>
        <w:t>Celle-ci est en construction et reste à enrichir. Il suffit d’envoyer les référence</w:t>
      </w:r>
      <w:r w:rsidR="00503F04" w:rsidRPr="004616E1">
        <w:rPr>
          <w:rFonts w:ascii="Arial" w:hAnsi="Arial" w:cs="Arial"/>
        </w:rPr>
        <w:t>s</w:t>
      </w:r>
      <w:r w:rsidRPr="004616E1">
        <w:rPr>
          <w:rFonts w:ascii="Arial" w:hAnsi="Arial" w:cs="Arial"/>
        </w:rPr>
        <w:t xml:space="preserve"> à Florence ou bien à madame </w:t>
      </w:r>
      <w:r w:rsidR="00603B38" w:rsidRPr="004616E1">
        <w:rPr>
          <w:rFonts w:ascii="Arial" w:hAnsi="Arial" w:cs="Arial"/>
        </w:rPr>
        <w:t xml:space="preserve">Mazoyer du centre de ressources de la DSDEN : </w:t>
      </w:r>
      <w:hyperlink r:id="rId6" w:history="1">
        <w:r w:rsidR="00C66465" w:rsidRPr="004616E1">
          <w:rPr>
            <w:rStyle w:val="Lienhypertexte"/>
            <w:rFonts w:ascii="Arial" w:hAnsi="Arial" w:cs="Arial"/>
          </w:rPr>
          <w:t>Veronique.Mazoyer@ac-montpellier.fr</w:t>
        </w:r>
      </w:hyperlink>
      <w:r w:rsidR="00C66465" w:rsidRPr="004616E1">
        <w:rPr>
          <w:rFonts w:ascii="Arial" w:hAnsi="Arial" w:cs="Arial"/>
        </w:rPr>
        <w:t>.</w:t>
      </w:r>
    </w:p>
    <w:p w:rsidR="00F22817" w:rsidRPr="004616E1" w:rsidRDefault="00C66465">
      <w:pPr>
        <w:rPr>
          <w:rFonts w:ascii="Arial" w:hAnsi="Arial" w:cs="Arial"/>
        </w:rPr>
      </w:pPr>
      <w:r w:rsidRPr="004616E1">
        <w:rPr>
          <w:rFonts w:ascii="Arial" w:hAnsi="Arial" w:cs="Arial"/>
          <w:u w:val="single"/>
        </w:rPr>
        <w:t>En cours de réalisation</w:t>
      </w:r>
      <w:r w:rsidRPr="004616E1">
        <w:rPr>
          <w:rFonts w:ascii="Arial" w:hAnsi="Arial" w:cs="Arial"/>
        </w:rPr>
        <w:t xml:space="preserve"> : Les professeurs de L’ESPE la </w:t>
      </w:r>
      <w:r w:rsidR="00F22817" w:rsidRPr="004616E1">
        <w:rPr>
          <w:rFonts w:ascii="Arial" w:hAnsi="Arial" w:cs="Arial"/>
        </w:rPr>
        <w:t>compléteront</w:t>
      </w:r>
      <w:r w:rsidR="0027618C" w:rsidRPr="004616E1">
        <w:rPr>
          <w:rFonts w:ascii="Arial" w:hAnsi="Arial" w:cs="Arial"/>
        </w:rPr>
        <w:t xml:space="preserve"> </w:t>
      </w:r>
      <w:r w:rsidR="00F22817" w:rsidRPr="004616E1">
        <w:rPr>
          <w:rFonts w:ascii="Arial" w:hAnsi="Arial" w:cs="Arial"/>
        </w:rPr>
        <w:t xml:space="preserve"> de manière à en faire un outil commun.</w:t>
      </w:r>
    </w:p>
    <w:p w:rsidR="00F22817" w:rsidRPr="004616E1" w:rsidRDefault="00F22817">
      <w:pPr>
        <w:rPr>
          <w:rFonts w:ascii="Arial" w:hAnsi="Arial" w:cs="Arial"/>
        </w:rPr>
      </w:pPr>
      <w:r w:rsidRPr="004616E1">
        <w:rPr>
          <w:rFonts w:ascii="Arial" w:hAnsi="Arial" w:cs="Arial"/>
        </w:rPr>
        <w:t xml:space="preserve">Présentation </w:t>
      </w:r>
      <w:r w:rsidR="0027618C" w:rsidRPr="004616E1">
        <w:rPr>
          <w:rFonts w:ascii="Arial" w:hAnsi="Arial" w:cs="Arial"/>
        </w:rPr>
        <w:t xml:space="preserve">à l’ATELIER  </w:t>
      </w:r>
      <w:r w:rsidRPr="004616E1">
        <w:rPr>
          <w:rFonts w:ascii="Arial" w:hAnsi="Arial" w:cs="Arial"/>
        </w:rPr>
        <w:t>CANOPE des ressources</w:t>
      </w:r>
      <w:r w:rsidR="0027618C" w:rsidRPr="004616E1">
        <w:rPr>
          <w:rFonts w:ascii="Arial" w:hAnsi="Arial" w:cs="Arial"/>
        </w:rPr>
        <w:t xml:space="preserve"> numériques et papier</w:t>
      </w:r>
      <w:r w:rsidRPr="004616E1">
        <w:rPr>
          <w:rFonts w:ascii="Arial" w:hAnsi="Arial" w:cs="Arial"/>
        </w:rPr>
        <w:t xml:space="preserve"> sur place et </w:t>
      </w:r>
      <w:r w:rsidR="0027618C" w:rsidRPr="004616E1">
        <w:rPr>
          <w:rFonts w:ascii="Arial" w:hAnsi="Arial" w:cs="Arial"/>
        </w:rPr>
        <w:t xml:space="preserve"> </w:t>
      </w:r>
      <w:r w:rsidRPr="004616E1">
        <w:rPr>
          <w:rFonts w:ascii="Arial" w:hAnsi="Arial" w:cs="Arial"/>
        </w:rPr>
        <w:t>feuilletage d’ouvrages.</w:t>
      </w:r>
    </w:p>
    <w:p w:rsidR="00F22817" w:rsidRPr="004616E1" w:rsidRDefault="00F22817">
      <w:pPr>
        <w:rPr>
          <w:rFonts w:ascii="Arial" w:hAnsi="Arial" w:cs="Arial"/>
        </w:rPr>
      </w:pPr>
      <w:r w:rsidRPr="004616E1">
        <w:rPr>
          <w:rFonts w:ascii="Arial" w:hAnsi="Arial" w:cs="Arial"/>
        </w:rPr>
        <w:t>Proposition par Claire et Edith de la mise en place d’une commission sur les observables pour le carnet de suivi.</w:t>
      </w:r>
      <w:r w:rsidRPr="004616E1">
        <w:rPr>
          <w:rFonts w:ascii="Arial" w:hAnsi="Arial" w:cs="Arial"/>
        </w:rPr>
        <w:br/>
        <w:t xml:space="preserve">Proposition de préparer les commissions avec la focale </w:t>
      </w:r>
      <w:r w:rsidR="00503F04" w:rsidRPr="004616E1">
        <w:rPr>
          <w:rFonts w:ascii="Arial" w:hAnsi="Arial" w:cs="Arial"/>
        </w:rPr>
        <w:t>« </w:t>
      </w:r>
      <w:r w:rsidRPr="004616E1">
        <w:rPr>
          <w:rFonts w:ascii="Arial" w:hAnsi="Arial" w:cs="Arial"/>
        </w:rPr>
        <w:t>carnet de suivi</w:t>
      </w:r>
      <w:r w:rsidR="00503F04" w:rsidRPr="004616E1">
        <w:rPr>
          <w:rFonts w:ascii="Arial" w:hAnsi="Arial" w:cs="Arial"/>
        </w:rPr>
        <w:t> »</w:t>
      </w:r>
      <w:r w:rsidRPr="004616E1">
        <w:rPr>
          <w:rFonts w:ascii="Arial" w:hAnsi="Arial" w:cs="Arial"/>
        </w:rPr>
        <w:t xml:space="preserve"> pour tous les points.</w:t>
      </w:r>
    </w:p>
    <w:p w:rsidR="00F22817" w:rsidRPr="004616E1" w:rsidRDefault="00F22817">
      <w:pPr>
        <w:rPr>
          <w:rFonts w:ascii="Arial" w:hAnsi="Arial" w:cs="Arial"/>
        </w:rPr>
      </w:pPr>
      <w:r w:rsidRPr="004616E1">
        <w:rPr>
          <w:rFonts w:ascii="Arial" w:hAnsi="Arial" w:cs="Arial"/>
        </w:rPr>
        <w:t>Besoin de concret car c’est la demande des collègues sur le terrain. Il aurait été intéressant d’avoir une date plus tard pour pouvoir préparer le travail de l’année prochaine.</w:t>
      </w:r>
    </w:p>
    <w:p w:rsidR="00F22817" w:rsidRPr="004616E1" w:rsidRDefault="00F22817">
      <w:pPr>
        <w:rPr>
          <w:rFonts w:ascii="Arial" w:hAnsi="Arial" w:cs="Arial"/>
          <w:u w:val="single"/>
        </w:rPr>
      </w:pPr>
      <w:r w:rsidRPr="004616E1">
        <w:rPr>
          <w:rFonts w:ascii="Arial" w:hAnsi="Arial" w:cs="Arial"/>
          <w:u w:val="single"/>
        </w:rPr>
        <w:t xml:space="preserve">Cadre pour les commissions : </w:t>
      </w:r>
    </w:p>
    <w:p w:rsidR="00F22817" w:rsidRPr="004616E1" w:rsidRDefault="00F22817">
      <w:pPr>
        <w:rPr>
          <w:rFonts w:ascii="Arial" w:hAnsi="Arial" w:cs="Arial"/>
        </w:rPr>
      </w:pPr>
      <w:r w:rsidRPr="004616E1">
        <w:rPr>
          <w:rFonts w:ascii="Arial" w:hAnsi="Arial" w:cs="Arial"/>
        </w:rPr>
        <w:t>Utiliser le même cadre pour les grilles d’observable que celui du travail sur l’oral afin de mettre en forme les documents réalisés lors des différentes commissions.</w:t>
      </w:r>
    </w:p>
    <w:p w:rsidR="00F22817" w:rsidRPr="004616E1" w:rsidRDefault="00F22817">
      <w:pPr>
        <w:rPr>
          <w:rFonts w:ascii="Arial" w:hAnsi="Arial" w:cs="Arial"/>
        </w:rPr>
      </w:pPr>
      <w:r w:rsidRPr="004616E1">
        <w:rPr>
          <w:rFonts w:ascii="Arial" w:hAnsi="Arial" w:cs="Arial"/>
        </w:rPr>
        <w:t>Départ des collègues dans les différentes commissions.</w:t>
      </w:r>
    </w:p>
    <w:p w:rsidR="00F22817" w:rsidRPr="004616E1" w:rsidRDefault="00F22817">
      <w:pPr>
        <w:rPr>
          <w:rFonts w:ascii="Arial" w:hAnsi="Arial" w:cs="Arial"/>
          <w:b/>
        </w:rPr>
      </w:pPr>
      <w:r w:rsidRPr="004616E1">
        <w:rPr>
          <w:rFonts w:ascii="Arial" w:hAnsi="Arial" w:cs="Arial"/>
          <w:b/>
        </w:rPr>
        <w:t xml:space="preserve">Après-midi : </w:t>
      </w:r>
    </w:p>
    <w:p w:rsidR="00F22817" w:rsidRPr="004616E1" w:rsidRDefault="00F22817">
      <w:pPr>
        <w:rPr>
          <w:rFonts w:ascii="Arial" w:hAnsi="Arial" w:cs="Arial"/>
        </w:rPr>
      </w:pPr>
      <w:r w:rsidRPr="004616E1">
        <w:rPr>
          <w:rFonts w:ascii="Arial" w:hAnsi="Arial" w:cs="Arial"/>
        </w:rPr>
        <w:lastRenderedPageBreak/>
        <w:t>Présentation par Hélène Marqui</w:t>
      </w:r>
      <w:r w:rsidR="000A2CB0" w:rsidRPr="004616E1">
        <w:rPr>
          <w:rFonts w:ascii="Arial" w:hAnsi="Arial" w:cs="Arial"/>
        </w:rPr>
        <w:t xml:space="preserve">é d’un parcours  </w:t>
      </w:r>
      <w:r w:rsidR="00E77EB4" w:rsidRPr="004616E1">
        <w:rPr>
          <w:rFonts w:ascii="Arial" w:hAnsi="Arial" w:cs="Arial"/>
        </w:rPr>
        <w:t>Magistère</w:t>
      </w:r>
      <w:r w:rsidR="000A2CB0" w:rsidRPr="004616E1">
        <w:rPr>
          <w:rFonts w:ascii="Arial" w:hAnsi="Arial" w:cs="Arial"/>
        </w:rPr>
        <w:t xml:space="preserve"> sur les activités ritualisées</w:t>
      </w:r>
      <w:r w:rsidR="0035665D" w:rsidRPr="004616E1">
        <w:rPr>
          <w:rFonts w:ascii="Arial" w:hAnsi="Arial" w:cs="Arial"/>
        </w:rPr>
        <w:t xml:space="preserve"> qui pourra être un outil à utiliser dans de futures animations pédagogiques et sur lequel pourra s’appuyer la commission carnet de suivi et activités ritualisées du GDM</w:t>
      </w:r>
      <w:r w:rsidR="00E77EB4" w:rsidRPr="004616E1">
        <w:rPr>
          <w:rFonts w:ascii="Arial" w:hAnsi="Arial" w:cs="Arial"/>
        </w:rPr>
        <w:t xml:space="preserve"> : </w:t>
      </w:r>
    </w:p>
    <w:p w:rsidR="00F22817" w:rsidRPr="004616E1" w:rsidRDefault="00E77EB4" w:rsidP="00E77EB4">
      <w:pPr>
        <w:rPr>
          <w:rFonts w:ascii="Arial" w:hAnsi="Arial" w:cs="Arial"/>
        </w:rPr>
      </w:pPr>
      <w:r w:rsidRPr="004616E1">
        <w:rPr>
          <w:rFonts w:ascii="Arial" w:hAnsi="Arial" w:cs="Arial"/>
        </w:rPr>
        <w:t>-repérage des représentations avec des p</w:t>
      </w:r>
      <w:r w:rsidR="00F22817" w:rsidRPr="004616E1">
        <w:rPr>
          <w:rFonts w:ascii="Arial" w:hAnsi="Arial" w:cs="Arial"/>
        </w:rPr>
        <w:t>hotos-langage</w:t>
      </w:r>
      <w:r w:rsidRPr="004616E1">
        <w:rPr>
          <w:rFonts w:ascii="Arial" w:hAnsi="Arial" w:cs="Arial"/>
        </w:rPr>
        <w:t>. 10 photos et une à sélectionner</w:t>
      </w:r>
      <w:r w:rsidR="00F22817" w:rsidRPr="004616E1">
        <w:rPr>
          <w:rFonts w:ascii="Arial" w:hAnsi="Arial" w:cs="Arial"/>
        </w:rPr>
        <w:t xml:space="preserve"> pour représenter le rituel à l’école</w:t>
      </w:r>
      <w:r w:rsidR="00FD123D" w:rsidRPr="004616E1">
        <w:rPr>
          <w:rFonts w:ascii="Arial" w:hAnsi="Arial" w:cs="Arial"/>
        </w:rPr>
        <w:t xml:space="preserve"> d’après le collègue qui démarre le parcours proposé</w:t>
      </w:r>
      <w:r w:rsidR="00F22817" w:rsidRPr="004616E1">
        <w:rPr>
          <w:rFonts w:ascii="Arial" w:hAnsi="Arial" w:cs="Arial"/>
        </w:rPr>
        <w:t>.</w:t>
      </w:r>
    </w:p>
    <w:p w:rsidR="00F22817" w:rsidRPr="004616E1" w:rsidRDefault="00E77EB4" w:rsidP="00F22817">
      <w:pPr>
        <w:rPr>
          <w:rFonts w:ascii="Arial" w:hAnsi="Arial" w:cs="Arial"/>
        </w:rPr>
      </w:pPr>
      <w:r w:rsidRPr="004616E1">
        <w:rPr>
          <w:rFonts w:ascii="Arial" w:hAnsi="Arial" w:cs="Arial"/>
        </w:rPr>
        <w:t xml:space="preserve">- </w:t>
      </w:r>
      <w:r w:rsidR="00F22817" w:rsidRPr="004616E1">
        <w:rPr>
          <w:rFonts w:ascii="Arial" w:hAnsi="Arial" w:cs="Arial"/>
        </w:rPr>
        <w:t xml:space="preserve"> un questionnaire sur ce qu’est un rituel. Il n’y a pas de bonne réponse mais on va y revenir à la fin d</w:t>
      </w:r>
      <w:r w:rsidR="00FD123D" w:rsidRPr="004616E1">
        <w:rPr>
          <w:rFonts w:ascii="Arial" w:hAnsi="Arial" w:cs="Arial"/>
        </w:rPr>
        <w:t>u parcours</w:t>
      </w:r>
      <w:r w:rsidR="00F22817" w:rsidRPr="004616E1">
        <w:rPr>
          <w:rFonts w:ascii="Arial" w:hAnsi="Arial" w:cs="Arial"/>
        </w:rPr>
        <w:t>.</w:t>
      </w:r>
    </w:p>
    <w:p w:rsidR="00F22817" w:rsidRPr="004616E1" w:rsidRDefault="00E77EB4" w:rsidP="00F22817">
      <w:pPr>
        <w:rPr>
          <w:rFonts w:ascii="Arial" w:hAnsi="Arial" w:cs="Arial"/>
        </w:rPr>
      </w:pPr>
      <w:r w:rsidRPr="004616E1">
        <w:rPr>
          <w:rFonts w:ascii="Arial" w:hAnsi="Arial" w:cs="Arial"/>
        </w:rPr>
        <w:t>-</w:t>
      </w:r>
      <w:r w:rsidR="00F22817" w:rsidRPr="004616E1">
        <w:rPr>
          <w:rFonts w:ascii="Arial" w:hAnsi="Arial" w:cs="Arial"/>
        </w:rPr>
        <w:t>Définition</w:t>
      </w:r>
      <w:r w:rsidRPr="004616E1">
        <w:rPr>
          <w:rFonts w:ascii="Arial" w:hAnsi="Arial" w:cs="Arial"/>
        </w:rPr>
        <w:t>s</w:t>
      </w:r>
      <w:r w:rsidR="00F22817" w:rsidRPr="004616E1">
        <w:rPr>
          <w:rFonts w:ascii="Arial" w:hAnsi="Arial" w:cs="Arial"/>
        </w:rPr>
        <w:t xml:space="preserve"> rite et rituel</w:t>
      </w:r>
    </w:p>
    <w:p w:rsidR="00F22817" w:rsidRPr="004616E1" w:rsidRDefault="00E77EB4" w:rsidP="00F22817">
      <w:pPr>
        <w:rPr>
          <w:rFonts w:ascii="Arial" w:hAnsi="Arial" w:cs="Arial"/>
        </w:rPr>
      </w:pPr>
      <w:r w:rsidRPr="004616E1">
        <w:rPr>
          <w:rFonts w:ascii="Arial" w:hAnsi="Arial" w:cs="Arial"/>
        </w:rPr>
        <w:t xml:space="preserve">-  </w:t>
      </w:r>
      <w:r w:rsidR="00F22817" w:rsidRPr="004616E1">
        <w:rPr>
          <w:rFonts w:ascii="Arial" w:hAnsi="Arial" w:cs="Arial"/>
        </w:rPr>
        <w:t>Une pratique de classe  pour faire la différence entre rite et rituel</w:t>
      </w:r>
    </w:p>
    <w:p w:rsidR="00E77EB4" w:rsidRPr="004616E1" w:rsidRDefault="00E77EB4" w:rsidP="00F22817">
      <w:pPr>
        <w:rPr>
          <w:rFonts w:ascii="Arial" w:hAnsi="Arial" w:cs="Arial"/>
        </w:rPr>
      </w:pPr>
      <w:r w:rsidRPr="004616E1">
        <w:rPr>
          <w:rFonts w:ascii="Arial" w:hAnsi="Arial" w:cs="Arial"/>
        </w:rPr>
        <w:t>- Présentation de rituels en classe, dans la vie quotidienne et dans la liturgie</w:t>
      </w:r>
    </w:p>
    <w:p w:rsidR="00E77EB4" w:rsidRPr="004616E1" w:rsidRDefault="00E77EB4" w:rsidP="00F22817">
      <w:pPr>
        <w:rPr>
          <w:rFonts w:ascii="Arial" w:hAnsi="Arial" w:cs="Arial"/>
        </w:rPr>
      </w:pPr>
      <w:r w:rsidRPr="004616E1">
        <w:rPr>
          <w:rFonts w:ascii="Arial" w:hAnsi="Arial" w:cs="Arial"/>
        </w:rPr>
        <w:t>- Pratique</w:t>
      </w:r>
      <w:r w:rsidR="004C0B4A" w:rsidRPr="004616E1">
        <w:rPr>
          <w:rFonts w:ascii="Arial" w:hAnsi="Arial" w:cs="Arial"/>
        </w:rPr>
        <w:t>s</w:t>
      </w:r>
      <w:r w:rsidRPr="004616E1">
        <w:rPr>
          <w:rFonts w:ascii="Arial" w:hAnsi="Arial" w:cs="Arial"/>
        </w:rPr>
        <w:t xml:space="preserve"> dans </w:t>
      </w:r>
      <w:r w:rsidR="004C0B4A" w:rsidRPr="004616E1">
        <w:rPr>
          <w:rFonts w:ascii="Arial" w:hAnsi="Arial" w:cs="Arial"/>
        </w:rPr>
        <w:t xml:space="preserve">les </w:t>
      </w:r>
      <w:r w:rsidRPr="004616E1">
        <w:rPr>
          <w:rFonts w:ascii="Arial" w:hAnsi="Arial" w:cs="Arial"/>
        </w:rPr>
        <w:t>classe</w:t>
      </w:r>
      <w:r w:rsidR="004C0B4A" w:rsidRPr="004616E1">
        <w:rPr>
          <w:rFonts w:ascii="Arial" w:hAnsi="Arial" w:cs="Arial"/>
        </w:rPr>
        <w:t xml:space="preserve">s issues de la BSD </w:t>
      </w:r>
      <w:r w:rsidR="00EC0620" w:rsidRPr="004616E1">
        <w:rPr>
          <w:rFonts w:ascii="Arial" w:hAnsi="Arial" w:cs="Arial"/>
        </w:rPr>
        <w:t>(Pa</w:t>
      </w:r>
      <w:r w:rsidRPr="004616E1">
        <w:rPr>
          <w:rFonts w:ascii="Arial" w:hAnsi="Arial" w:cs="Arial"/>
        </w:rPr>
        <w:t>scale Dequin</w:t>
      </w:r>
      <w:r w:rsidR="004C0B4A" w:rsidRPr="004616E1">
        <w:rPr>
          <w:rFonts w:ascii="Arial" w:hAnsi="Arial" w:cs="Arial"/>
        </w:rPr>
        <w:t>/Corinne Borrat</w:t>
      </w:r>
      <w:r w:rsidR="00EC0620" w:rsidRPr="004616E1">
        <w:rPr>
          <w:rFonts w:ascii="Arial" w:hAnsi="Arial" w:cs="Arial"/>
        </w:rPr>
        <w:t>)</w:t>
      </w:r>
      <w:r w:rsidRPr="004616E1">
        <w:rPr>
          <w:rFonts w:ascii="Arial" w:hAnsi="Arial" w:cs="Arial"/>
        </w:rPr>
        <w:t>.</w:t>
      </w:r>
      <w:r w:rsidR="00EC0620" w:rsidRPr="004616E1">
        <w:rPr>
          <w:rFonts w:ascii="Arial" w:hAnsi="Arial" w:cs="Arial"/>
        </w:rPr>
        <w:t xml:space="preserve"> R</w:t>
      </w:r>
      <w:r w:rsidRPr="004616E1">
        <w:rPr>
          <w:rFonts w:ascii="Arial" w:hAnsi="Arial" w:cs="Arial"/>
        </w:rPr>
        <w:t>éponse</w:t>
      </w:r>
      <w:r w:rsidR="00EC0620" w:rsidRPr="004616E1">
        <w:rPr>
          <w:rFonts w:ascii="Arial" w:hAnsi="Arial" w:cs="Arial"/>
        </w:rPr>
        <w:t>s</w:t>
      </w:r>
      <w:r w:rsidRPr="004616E1">
        <w:rPr>
          <w:rFonts w:ascii="Arial" w:hAnsi="Arial" w:cs="Arial"/>
        </w:rPr>
        <w:t xml:space="preserve"> aux questions sur le rituel</w:t>
      </w:r>
    </w:p>
    <w:p w:rsidR="00E77EB4" w:rsidRPr="004616E1" w:rsidRDefault="00E77EB4" w:rsidP="00F22817">
      <w:pPr>
        <w:rPr>
          <w:rFonts w:ascii="Arial" w:hAnsi="Arial" w:cs="Arial"/>
        </w:rPr>
      </w:pPr>
      <w:r w:rsidRPr="004616E1">
        <w:rPr>
          <w:rFonts w:ascii="Arial" w:hAnsi="Arial" w:cs="Arial"/>
        </w:rPr>
        <w:t xml:space="preserve">- Définition de ce qu’est la ritualisation : un processus dynamique </w:t>
      </w:r>
    </w:p>
    <w:p w:rsidR="00E77EB4" w:rsidRPr="004616E1" w:rsidRDefault="00E77EB4" w:rsidP="00F22817">
      <w:pPr>
        <w:rPr>
          <w:rFonts w:ascii="Arial" w:hAnsi="Arial" w:cs="Arial"/>
        </w:rPr>
      </w:pPr>
      <w:r w:rsidRPr="004616E1">
        <w:rPr>
          <w:rFonts w:ascii="Arial" w:hAnsi="Arial" w:cs="Arial"/>
        </w:rPr>
        <w:t>- Un article sur le sujet</w:t>
      </w:r>
    </w:p>
    <w:p w:rsidR="00E77EB4" w:rsidRPr="004616E1" w:rsidRDefault="00E77EB4" w:rsidP="00F22817">
      <w:pPr>
        <w:rPr>
          <w:rFonts w:ascii="Arial" w:hAnsi="Arial" w:cs="Arial"/>
        </w:rPr>
      </w:pPr>
      <w:r w:rsidRPr="004616E1">
        <w:rPr>
          <w:rFonts w:ascii="Arial" w:hAnsi="Arial" w:cs="Arial"/>
        </w:rPr>
        <w:t xml:space="preserve">- Présentation de la place des rites et rituels depuis les salles d’asile. Par exemple le regroupement est hérité des </w:t>
      </w:r>
      <w:r w:rsidR="00EC0620" w:rsidRPr="004616E1">
        <w:rPr>
          <w:rFonts w:ascii="Arial" w:hAnsi="Arial" w:cs="Arial"/>
        </w:rPr>
        <w:t>s</w:t>
      </w:r>
      <w:r w:rsidRPr="004616E1">
        <w:rPr>
          <w:rFonts w:ascii="Arial" w:hAnsi="Arial" w:cs="Arial"/>
        </w:rPr>
        <w:t xml:space="preserve">alles d’asile qui avaient besoin de faire le point sur l’hygiène et le panier </w:t>
      </w:r>
      <w:r w:rsidR="00EC0620" w:rsidRPr="004616E1">
        <w:rPr>
          <w:rFonts w:ascii="Arial" w:hAnsi="Arial" w:cs="Arial"/>
        </w:rPr>
        <w:t>r</w:t>
      </w:r>
      <w:r w:rsidRPr="004616E1">
        <w:rPr>
          <w:rFonts w:ascii="Arial" w:hAnsi="Arial" w:cs="Arial"/>
        </w:rPr>
        <w:t>epas. De même le tableau bleu des présents vient du pointage dans les usines…</w:t>
      </w:r>
      <w:r w:rsidR="007322F3" w:rsidRPr="004616E1">
        <w:rPr>
          <w:rFonts w:ascii="Arial" w:hAnsi="Arial" w:cs="Arial"/>
        </w:rPr>
        <w:t>Connaître l’histoire des rituels pour réinterroger sa pratique actuelle en tant qu’enseignant.</w:t>
      </w:r>
    </w:p>
    <w:p w:rsidR="00E77EB4" w:rsidRPr="004616E1" w:rsidRDefault="00E77EB4" w:rsidP="00F22817">
      <w:pPr>
        <w:rPr>
          <w:rFonts w:ascii="Arial" w:hAnsi="Arial" w:cs="Arial"/>
        </w:rPr>
      </w:pPr>
      <w:r w:rsidRPr="004616E1">
        <w:rPr>
          <w:rFonts w:ascii="Arial" w:hAnsi="Arial" w:cs="Arial"/>
        </w:rPr>
        <w:t>- Un morceau de la conférence de V. Bouysse</w:t>
      </w:r>
    </w:p>
    <w:p w:rsidR="00E77EB4" w:rsidRPr="004616E1" w:rsidRDefault="00E77EB4" w:rsidP="00F22817">
      <w:pPr>
        <w:rPr>
          <w:rFonts w:ascii="Arial" w:hAnsi="Arial" w:cs="Arial"/>
        </w:rPr>
      </w:pPr>
      <w:r w:rsidRPr="004616E1">
        <w:rPr>
          <w:rFonts w:ascii="Arial" w:hAnsi="Arial" w:cs="Arial"/>
        </w:rPr>
        <w:t>- Une approche psycho des rituels</w:t>
      </w:r>
    </w:p>
    <w:p w:rsidR="00E77EB4" w:rsidRPr="004616E1" w:rsidRDefault="00E77EB4" w:rsidP="00F22817">
      <w:pPr>
        <w:rPr>
          <w:rFonts w:ascii="Arial" w:hAnsi="Arial" w:cs="Arial"/>
        </w:rPr>
      </w:pPr>
      <w:r w:rsidRPr="004616E1">
        <w:rPr>
          <w:rFonts w:ascii="Arial" w:hAnsi="Arial" w:cs="Arial"/>
        </w:rPr>
        <w:t>- Des éléments théorique</w:t>
      </w:r>
      <w:r w:rsidR="000D5516" w:rsidRPr="004616E1">
        <w:rPr>
          <w:rFonts w:ascii="Arial" w:hAnsi="Arial" w:cs="Arial"/>
        </w:rPr>
        <w:t>s</w:t>
      </w:r>
      <w:r w:rsidRPr="004616E1">
        <w:rPr>
          <w:rFonts w:ascii="Arial" w:hAnsi="Arial" w:cs="Arial"/>
        </w:rPr>
        <w:t xml:space="preserve"> de Ph Merieux</w:t>
      </w:r>
    </w:p>
    <w:p w:rsidR="00E77EB4" w:rsidRPr="004616E1" w:rsidRDefault="00E77EB4" w:rsidP="00F22817">
      <w:pPr>
        <w:rPr>
          <w:rFonts w:ascii="Arial" w:hAnsi="Arial" w:cs="Arial"/>
        </w:rPr>
      </w:pPr>
      <w:r w:rsidRPr="004616E1">
        <w:rPr>
          <w:rFonts w:ascii="Arial" w:hAnsi="Arial" w:cs="Arial"/>
        </w:rPr>
        <w:t>- La posture de l’enseignant étayée par des exemples</w:t>
      </w:r>
    </w:p>
    <w:p w:rsidR="00E77EB4" w:rsidRPr="004616E1" w:rsidRDefault="00E77EB4" w:rsidP="00F22817">
      <w:pPr>
        <w:rPr>
          <w:rFonts w:ascii="Arial" w:hAnsi="Arial" w:cs="Arial"/>
        </w:rPr>
      </w:pPr>
      <w:r w:rsidRPr="004616E1">
        <w:rPr>
          <w:rFonts w:ascii="Arial" w:hAnsi="Arial" w:cs="Arial"/>
        </w:rPr>
        <w:t>- Une activité à réaliser</w:t>
      </w:r>
    </w:p>
    <w:p w:rsidR="00E77EB4" w:rsidRPr="004616E1" w:rsidRDefault="00E77EB4" w:rsidP="00E77EB4">
      <w:pPr>
        <w:rPr>
          <w:rFonts w:ascii="Arial" w:hAnsi="Arial" w:cs="Arial"/>
        </w:rPr>
      </w:pPr>
      <w:r w:rsidRPr="004616E1">
        <w:rPr>
          <w:rFonts w:ascii="Arial" w:hAnsi="Arial" w:cs="Arial"/>
        </w:rPr>
        <w:t>-Analyse d’activité avec la BSD, auto-confrontation</w:t>
      </w:r>
    </w:p>
    <w:p w:rsidR="00E77EB4" w:rsidRPr="004616E1" w:rsidRDefault="00E77EB4" w:rsidP="00E77EB4">
      <w:pPr>
        <w:rPr>
          <w:rFonts w:ascii="Arial" w:hAnsi="Arial" w:cs="Arial"/>
        </w:rPr>
      </w:pPr>
      <w:r w:rsidRPr="004616E1">
        <w:rPr>
          <w:rFonts w:ascii="Arial" w:hAnsi="Arial" w:cs="Arial"/>
        </w:rPr>
        <w:t>-Retour sur le questionnaire et les photos langage.</w:t>
      </w:r>
    </w:p>
    <w:p w:rsidR="00F6151D" w:rsidRPr="004616E1" w:rsidRDefault="00F6151D" w:rsidP="00E77EB4">
      <w:pPr>
        <w:rPr>
          <w:rFonts w:ascii="Arial" w:hAnsi="Arial" w:cs="Arial"/>
          <w:u w:val="single"/>
        </w:rPr>
      </w:pPr>
      <w:r w:rsidRPr="004616E1">
        <w:rPr>
          <w:rFonts w:ascii="Arial" w:hAnsi="Arial" w:cs="Arial"/>
          <w:u w:val="single"/>
        </w:rPr>
        <w:t>Discussion du groupe :</w:t>
      </w:r>
    </w:p>
    <w:p w:rsidR="000D5516" w:rsidRPr="004616E1" w:rsidRDefault="000D5516" w:rsidP="00E77EB4">
      <w:pPr>
        <w:rPr>
          <w:rFonts w:ascii="Arial" w:hAnsi="Arial" w:cs="Arial"/>
        </w:rPr>
      </w:pPr>
      <w:r w:rsidRPr="004616E1">
        <w:rPr>
          <w:rFonts w:ascii="Arial" w:hAnsi="Arial" w:cs="Arial"/>
        </w:rPr>
        <w:t>La question se pose de savoir comment faire prendre conscience aux collègues de ce qu’ils font et comment on peut les faire évoluer. Malgré plusieurs animations sur ce sujet, les pratiques ne changent pas.</w:t>
      </w:r>
    </w:p>
    <w:p w:rsidR="000D5516" w:rsidRPr="004616E1" w:rsidRDefault="000D5516" w:rsidP="00E77EB4">
      <w:pPr>
        <w:rPr>
          <w:rFonts w:ascii="Arial" w:hAnsi="Arial" w:cs="Arial"/>
          <w:u w:val="single"/>
        </w:rPr>
      </w:pPr>
      <w:r w:rsidRPr="004616E1">
        <w:rPr>
          <w:rFonts w:ascii="Arial" w:hAnsi="Arial" w:cs="Arial"/>
          <w:u w:val="single"/>
        </w:rPr>
        <w:t>Plusieurs propositions </w:t>
      </w:r>
      <w:r w:rsidR="00A55037" w:rsidRPr="004616E1">
        <w:rPr>
          <w:rFonts w:ascii="Arial" w:hAnsi="Arial" w:cs="Arial"/>
          <w:u w:val="single"/>
        </w:rPr>
        <w:t>des collègues du groupe</w:t>
      </w:r>
      <w:r w:rsidRPr="004616E1">
        <w:rPr>
          <w:rFonts w:ascii="Arial" w:hAnsi="Arial" w:cs="Arial"/>
          <w:u w:val="single"/>
        </w:rPr>
        <w:t xml:space="preserve">: </w:t>
      </w:r>
    </w:p>
    <w:p w:rsidR="000D5516" w:rsidRPr="004616E1" w:rsidRDefault="000D5516" w:rsidP="00E77EB4">
      <w:pPr>
        <w:rPr>
          <w:rFonts w:ascii="Arial" w:hAnsi="Arial" w:cs="Arial"/>
        </w:rPr>
      </w:pPr>
      <w:r w:rsidRPr="004616E1">
        <w:rPr>
          <w:rFonts w:ascii="Arial" w:hAnsi="Arial" w:cs="Arial"/>
        </w:rPr>
        <w:t>Présenter les choses comme un questionnement sur comment utiliser les rituels</w:t>
      </w:r>
      <w:r w:rsidR="00F6151D" w:rsidRPr="004616E1">
        <w:rPr>
          <w:rFonts w:ascii="Arial" w:hAnsi="Arial" w:cs="Arial"/>
        </w:rPr>
        <w:t xml:space="preserve"> (par exemple)</w:t>
      </w:r>
      <w:r w:rsidRPr="004616E1">
        <w:rPr>
          <w:rFonts w:ascii="Arial" w:hAnsi="Arial" w:cs="Arial"/>
        </w:rPr>
        <w:t xml:space="preserve"> pour alimenter le suivi afin de les accrocher.</w:t>
      </w:r>
    </w:p>
    <w:p w:rsidR="00E77EB4" w:rsidRPr="004616E1" w:rsidRDefault="000D5516" w:rsidP="00F22817">
      <w:pPr>
        <w:rPr>
          <w:rFonts w:ascii="Arial" w:hAnsi="Arial" w:cs="Arial"/>
        </w:rPr>
      </w:pPr>
      <w:r w:rsidRPr="004616E1">
        <w:rPr>
          <w:rFonts w:ascii="Arial" w:hAnsi="Arial" w:cs="Arial"/>
        </w:rPr>
        <w:lastRenderedPageBreak/>
        <w:t xml:space="preserve">Possibilité de voir un extrait de la même classe en septembre, puis un en février puis un en juin. En interrogeant ces extraits où il n’y aurait pas beaucoup d’évolution, les amener à interroger leurs pratiques pour les rituels mais aussi pour le reste de leur travail. </w:t>
      </w:r>
    </w:p>
    <w:p w:rsidR="000D5516" w:rsidRPr="004616E1" w:rsidRDefault="000D5516" w:rsidP="00F22817">
      <w:pPr>
        <w:rPr>
          <w:rFonts w:ascii="Arial" w:hAnsi="Arial" w:cs="Arial"/>
        </w:rPr>
      </w:pPr>
      <w:r w:rsidRPr="004616E1">
        <w:rPr>
          <w:rFonts w:ascii="Arial" w:hAnsi="Arial" w:cs="Arial"/>
        </w:rPr>
        <w:t>Faire changer le contenu des rituels pour s’interroger sur leur sens. Faire de la relaxation par exemple…</w:t>
      </w:r>
    </w:p>
    <w:p w:rsidR="000D5516" w:rsidRPr="004616E1" w:rsidRDefault="000D5516" w:rsidP="00F22817">
      <w:pPr>
        <w:rPr>
          <w:rFonts w:ascii="Arial" w:hAnsi="Arial" w:cs="Arial"/>
        </w:rPr>
      </w:pPr>
      <w:r w:rsidRPr="004616E1">
        <w:rPr>
          <w:rFonts w:ascii="Arial" w:hAnsi="Arial" w:cs="Arial"/>
        </w:rPr>
        <w:t>Devoir faire compléter à plusieurs des documents pour obliger à travailler en équipe.</w:t>
      </w:r>
    </w:p>
    <w:p w:rsidR="000D5516" w:rsidRPr="004616E1" w:rsidRDefault="000D5516" w:rsidP="00F22817">
      <w:pPr>
        <w:rPr>
          <w:rFonts w:ascii="Arial" w:hAnsi="Arial" w:cs="Arial"/>
        </w:rPr>
      </w:pPr>
      <w:r w:rsidRPr="004616E1">
        <w:rPr>
          <w:rFonts w:ascii="Arial" w:hAnsi="Arial" w:cs="Arial"/>
        </w:rPr>
        <w:t>-ex de progressivité</w:t>
      </w:r>
    </w:p>
    <w:p w:rsidR="000D5516" w:rsidRPr="004616E1" w:rsidRDefault="000D5516" w:rsidP="00F22817">
      <w:pPr>
        <w:rPr>
          <w:rFonts w:ascii="Arial" w:hAnsi="Arial" w:cs="Arial"/>
        </w:rPr>
      </w:pPr>
      <w:r w:rsidRPr="004616E1">
        <w:rPr>
          <w:rFonts w:ascii="Arial" w:hAnsi="Arial" w:cs="Arial"/>
        </w:rPr>
        <w:t>- plusieurs mises en œuvre</w:t>
      </w:r>
    </w:p>
    <w:p w:rsidR="000D5516" w:rsidRPr="004616E1" w:rsidRDefault="000D5516" w:rsidP="00F22817">
      <w:pPr>
        <w:rPr>
          <w:rFonts w:ascii="Arial" w:hAnsi="Arial" w:cs="Arial"/>
        </w:rPr>
      </w:pPr>
      <w:r w:rsidRPr="004616E1">
        <w:rPr>
          <w:rFonts w:ascii="Arial" w:hAnsi="Arial" w:cs="Arial"/>
        </w:rPr>
        <w:t>-Faire quelques propos</w:t>
      </w:r>
      <w:r w:rsidR="00503F04" w:rsidRPr="004616E1">
        <w:rPr>
          <w:rFonts w:ascii="Arial" w:hAnsi="Arial" w:cs="Arial"/>
        </w:rPr>
        <w:t>i</w:t>
      </w:r>
      <w:r w:rsidRPr="004616E1">
        <w:rPr>
          <w:rFonts w:ascii="Arial" w:hAnsi="Arial" w:cs="Arial"/>
        </w:rPr>
        <w:t>tions pour le cahier de suivi</w:t>
      </w:r>
    </w:p>
    <w:p w:rsidR="000D5516" w:rsidRPr="004616E1" w:rsidRDefault="000A5B90" w:rsidP="00F22817">
      <w:pPr>
        <w:rPr>
          <w:rFonts w:ascii="Arial" w:hAnsi="Arial" w:cs="Arial"/>
        </w:rPr>
      </w:pPr>
      <w:r w:rsidRPr="004616E1">
        <w:rPr>
          <w:rFonts w:ascii="Arial" w:hAnsi="Arial" w:cs="Arial"/>
          <w:u w:val="single"/>
        </w:rPr>
        <w:t>Perspectives du groupe</w:t>
      </w:r>
      <w:r w:rsidRPr="004616E1">
        <w:rPr>
          <w:rFonts w:ascii="Arial" w:hAnsi="Arial" w:cs="Arial"/>
        </w:rPr>
        <w:t> :</w:t>
      </w:r>
    </w:p>
    <w:p w:rsidR="000D5516" w:rsidRDefault="000D5516" w:rsidP="00F22817">
      <w:pPr>
        <w:rPr>
          <w:rFonts w:ascii="Arial" w:hAnsi="Arial" w:cs="Arial"/>
        </w:rPr>
      </w:pPr>
      <w:r w:rsidRPr="004616E1">
        <w:rPr>
          <w:rFonts w:ascii="Arial" w:hAnsi="Arial" w:cs="Arial"/>
        </w:rPr>
        <w:t>Il y a des enjeux énormes sur le citoyen de demain que l’on souhaite avoir</w:t>
      </w:r>
      <w:r w:rsidR="00194F24">
        <w:rPr>
          <w:rFonts w:ascii="Arial" w:hAnsi="Arial" w:cs="Arial"/>
        </w:rPr>
        <w:t>, d’où</w:t>
      </w:r>
      <w:r w:rsidRPr="004616E1">
        <w:rPr>
          <w:rFonts w:ascii="Arial" w:hAnsi="Arial" w:cs="Arial"/>
        </w:rPr>
        <w:t xml:space="preserve"> le désir de développer l’esprit critique après les vagues d’attentat</w:t>
      </w:r>
      <w:r w:rsidR="004616E1">
        <w:rPr>
          <w:rFonts w:ascii="Arial" w:hAnsi="Arial" w:cs="Arial"/>
        </w:rPr>
        <w:t>. I</w:t>
      </w:r>
      <w:r w:rsidRPr="004616E1">
        <w:rPr>
          <w:rFonts w:ascii="Arial" w:hAnsi="Arial" w:cs="Arial"/>
        </w:rPr>
        <w:t>l faut apprendre à nos élèves à raisonner. Il faut changer nos pratiques car la société est en crise. Il faut aussi apprendr</w:t>
      </w:r>
      <w:r w:rsidR="004616E1">
        <w:rPr>
          <w:rFonts w:ascii="Arial" w:hAnsi="Arial" w:cs="Arial"/>
        </w:rPr>
        <w:t>e</w:t>
      </w:r>
      <w:r w:rsidRPr="004616E1">
        <w:rPr>
          <w:rFonts w:ascii="Arial" w:hAnsi="Arial" w:cs="Arial"/>
        </w:rPr>
        <w:t xml:space="preserve"> à nos élèves l’autonomie.</w:t>
      </w:r>
    </w:p>
    <w:p w:rsidR="00CA5D9D" w:rsidRDefault="000F3B6D" w:rsidP="00FE7394">
      <w:pPr>
        <w:pStyle w:val="Paragraphedeliste"/>
        <w:numPr>
          <w:ilvl w:val="0"/>
          <w:numId w:val="6"/>
        </w:numPr>
        <w:rPr>
          <w:rFonts w:ascii="Arial" w:hAnsi="Arial" w:cs="Arial"/>
        </w:rPr>
      </w:pPr>
      <w:r w:rsidRPr="00FE7394">
        <w:rPr>
          <w:rFonts w:ascii="Arial" w:hAnsi="Arial" w:cs="Arial"/>
          <w:u w:val="single"/>
        </w:rPr>
        <w:t>Mise en place des commissions avec les collègues présents</w:t>
      </w:r>
      <w:r w:rsidRPr="00FE7394">
        <w:rPr>
          <w:rFonts w:ascii="Arial" w:hAnsi="Arial" w:cs="Arial"/>
        </w:rPr>
        <w:t> :</w:t>
      </w:r>
    </w:p>
    <w:p w:rsidR="00CA5D9D" w:rsidRDefault="00CA5D9D">
      <w:pPr>
        <w:rPr>
          <w:rFonts w:ascii="Arial" w:hAnsi="Arial" w:cs="Arial"/>
        </w:rPr>
      </w:pPr>
      <w:r>
        <w:rPr>
          <w:rFonts w:ascii="Arial" w:hAnsi="Arial" w:cs="Arial"/>
        </w:rPr>
        <w:br w:type="page"/>
      </w:r>
    </w:p>
    <w:p w:rsidR="00CA5D9D" w:rsidRPr="005A5C98" w:rsidRDefault="00226CFD" w:rsidP="005A5C98">
      <w:pPr>
        <w:pStyle w:val="Paragraphedeliste"/>
        <w:numPr>
          <w:ilvl w:val="0"/>
          <w:numId w:val="5"/>
        </w:numPr>
        <w:rPr>
          <w:rFonts w:ascii="Arial" w:hAnsi="Arial" w:cs="Arial"/>
          <w:sz w:val="30"/>
          <w:szCs w:val="30"/>
        </w:rPr>
      </w:pPr>
      <w:r w:rsidRPr="00CA5D9D">
        <w:rPr>
          <w:rFonts w:ascii="Arial" w:hAnsi="Arial" w:cs="Arial"/>
          <w:b/>
          <w:sz w:val="30"/>
          <w:szCs w:val="30"/>
        </w:rPr>
        <w:lastRenderedPageBreak/>
        <w:t>Carnet de suivi et fiches d’observables</w:t>
      </w:r>
      <w:r w:rsidRPr="00CA5D9D">
        <w:rPr>
          <w:rFonts w:ascii="Arial" w:hAnsi="Arial" w:cs="Arial"/>
          <w:sz w:val="30"/>
          <w:szCs w:val="30"/>
        </w:rPr>
        <w:t xml:space="preserve"> (finalisation des travaux 2015-2016), sciences, etc…: Claire Oustailler, Pierre Régnier, Olivier </w:t>
      </w:r>
      <w:proofErr w:type="spellStart"/>
      <w:r w:rsidRPr="00CA5D9D">
        <w:rPr>
          <w:rFonts w:ascii="Arial" w:hAnsi="Arial" w:cs="Arial"/>
          <w:sz w:val="30"/>
          <w:szCs w:val="30"/>
        </w:rPr>
        <w:t>Bosom</w:t>
      </w:r>
      <w:proofErr w:type="spellEnd"/>
      <w:r w:rsidR="006D3CC9">
        <w:rPr>
          <w:rFonts w:ascii="Arial" w:hAnsi="Arial" w:cs="Arial"/>
          <w:sz w:val="30"/>
          <w:szCs w:val="30"/>
        </w:rPr>
        <w:t xml:space="preserve">, Karine </w:t>
      </w:r>
      <w:proofErr w:type="spellStart"/>
      <w:r w:rsidR="006D3CC9">
        <w:rPr>
          <w:rFonts w:ascii="Arial" w:hAnsi="Arial" w:cs="Arial"/>
          <w:sz w:val="30"/>
          <w:szCs w:val="30"/>
        </w:rPr>
        <w:t>Quet</w:t>
      </w:r>
      <w:proofErr w:type="spellEnd"/>
      <w:r w:rsidRPr="00CA5D9D">
        <w:rPr>
          <w:rFonts w:ascii="Arial" w:hAnsi="Arial" w:cs="Arial"/>
          <w:sz w:val="30"/>
          <w:szCs w:val="30"/>
        </w:rPr>
        <w:t xml:space="preserve"> (EPS), Florence </w:t>
      </w:r>
      <w:proofErr w:type="spellStart"/>
      <w:r w:rsidRPr="00CA5D9D">
        <w:rPr>
          <w:rFonts w:ascii="Arial" w:hAnsi="Arial" w:cs="Arial"/>
          <w:sz w:val="30"/>
          <w:szCs w:val="30"/>
        </w:rPr>
        <w:t>Caillis</w:t>
      </w:r>
      <w:proofErr w:type="spellEnd"/>
      <w:r w:rsidRPr="00CA5D9D">
        <w:rPr>
          <w:rFonts w:ascii="Arial" w:hAnsi="Arial" w:cs="Arial"/>
          <w:sz w:val="30"/>
          <w:szCs w:val="30"/>
        </w:rPr>
        <w:t>-Bonet, Joëlle Duriez</w:t>
      </w:r>
      <w:r w:rsidR="006D3CC9">
        <w:rPr>
          <w:rFonts w:ascii="Arial" w:hAnsi="Arial" w:cs="Arial"/>
          <w:sz w:val="30"/>
          <w:szCs w:val="30"/>
        </w:rPr>
        <w:t>, Béatrice Point</w:t>
      </w:r>
      <w:r w:rsidRPr="00CA5D9D">
        <w:rPr>
          <w:rFonts w:ascii="Arial" w:hAnsi="Arial" w:cs="Arial"/>
          <w:sz w:val="30"/>
          <w:szCs w:val="30"/>
        </w:rPr>
        <w:t xml:space="preserve"> (sciences)</w:t>
      </w:r>
    </w:p>
    <w:p w:rsidR="00CA5D9D" w:rsidRPr="005A5C98" w:rsidRDefault="00226CFD" w:rsidP="005A5C98">
      <w:pPr>
        <w:pStyle w:val="Paragraphedeliste"/>
        <w:numPr>
          <w:ilvl w:val="0"/>
          <w:numId w:val="5"/>
        </w:numPr>
        <w:rPr>
          <w:rFonts w:ascii="Arial" w:hAnsi="Arial" w:cs="Arial"/>
          <w:b/>
          <w:sz w:val="30"/>
          <w:szCs w:val="30"/>
          <w:u w:val="single"/>
        </w:rPr>
      </w:pPr>
      <w:r w:rsidRPr="00CA5D9D">
        <w:rPr>
          <w:rFonts w:ascii="Arial" w:hAnsi="Arial" w:cs="Arial"/>
          <w:b/>
          <w:sz w:val="30"/>
          <w:szCs w:val="30"/>
        </w:rPr>
        <w:t>Carnet de suivi et compréhension</w:t>
      </w:r>
      <w:r w:rsidRPr="00CA5D9D">
        <w:rPr>
          <w:rFonts w:ascii="Arial" w:hAnsi="Arial" w:cs="Arial"/>
          <w:sz w:val="30"/>
          <w:szCs w:val="30"/>
        </w:rPr>
        <w:t xml:space="preserve"> en lien avec le Groupe Départemental Maîtrise de la langue : Pascale Dequin, Françoise Lucas, Edith Guilbert</w:t>
      </w:r>
      <w:r w:rsidR="00516364" w:rsidRPr="00CA5D9D">
        <w:rPr>
          <w:rFonts w:ascii="Arial" w:hAnsi="Arial" w:cs="Arial"/>
          <w:sz w:val="30"/>
          <w:szCs w:val="30"/>
        </w:rPr>
        <w:t xml:space="preserve">, Sandrine </w:t>
      </w:r>
      <w:proofErr w:type="spellStart"/>
      <w:r w:rsidR="00516364" w:rsidRPr="00CA5D9D">
        <w:rPr>
          <w:rFonts w:ascii="Arial" w:hAnsi="Arial" w:cs="Arial"/>
          <w:sz w:val="30"/>
          <w:szCs w:val="30"/>
        </w:rPr>
        <w:t>Ba</w:t>
      </w:r>
      <w:r w:rsidR="00940647">
        <w:rPr>
          <w:rFonts w:ascii="Arial" w:hAnsi="Arial" w:cs="Arial"/>
          <w:sz w:val="30"/>
          <w:szCs w:val="30"/>
        </w:rPr>
        <w:t>z</w:t>
      </w:r>
      <w:r w:rsidR="00516364" w:rsidRPr="00CA5D9D">
        <w:rPr>
          <w:rFonts w:ascii="Arial" w:hAnsi="Arial" w:cs="Arial"/>
          <w:sz w:val="30"/>
          <w:szCs w:val="30"/>
        </w:rPr>
        <w:t>ile</w:t>
      </w:r>
      <w:proofErr w:type="spellEnd"/>
      <w:r w:rsidR="00940647">
        <w:rPr>
          <w:rFonts w:ascii="Arial" w:hAnsi="Arial" w:cs="Arial"/>
          <w:sz w:val="30"/>
          <w:szCs w:val="30"/>
        </w:rPr>
        <w:t>, Catherine Bonet-</w:t>
      </w:r>
      <w:proofErr w:type="spellStart"/>
      <w:r w:rsidR="00940647">
        <w:rPr>
          <w:rFonts w:ascii="Arial" w:hAnsi="Arial" w:cs="Arial"/>
          <w:sz w:val="30"/>
          <w:szCs w:val="30"/>
        </w:rPr>
        <w:t>Fargette</w:t>
      </w:r>
      <w:proofErr w:type="spellEnd"/>
      <w:r w:rsidR="00CC5628" w:rsidRPr="00CA5D9D">
        <w:rPr>
          <w:rFonts w:ascii="Arial" w:hAnsi="Arial" w:cs="Arial"/>
          <w:sz w:val="30"/>
          <w:szCs w:val="30"/>
        </w:rPr>
        <w:t>.</w:t>
      </w:r>
    </w:p>
    <w:p w:rsidR="00113743" w:rsidRPr="00113743" w:rsidRDefault="00226CFD" w:rsidP="00113743">
      <w:pPr>
        <w:pStyle w:val="Paragraphedeliste"/>
        <w:numPr>
          <w:ilvl w:val="0"/>
          <w:numId w:val="5"/>
        </w:numPr>
        <w:rPr>
          <w:rFonts w:ascii="Arial" w:hAnsi="Arial" w:cs="Arial"/>
          <w:b/>
          <w:sz w:val="30"/>
          <w:szCs w:val="30"/>
          <w:u w:val="single"/>
        </w:rPr>
      </w:pPr>
      <w:r w:rsidRPr="00CA5D9D">
        <w:rPr>
          <w:rFonts w:ascii="Arial" w:hAnsi="Arial" w:cs="Arial"/>
          <w:b/>
          <w:sz w:val="30"/>
          <w:szCs w:val="30"/>
        </w:rPr>
        <w:t>Carnet de suivi et emploi du temps en maternelle</w:t>
      </w:r>
      <w:r w:rsidR="00113743">
        <w:rPr>
          <w:rFonts w:ascii="Arial" w:hAnsi="Arial" w:cs="Arial"/>
          <w:b/>
          <w:sz w:val="30"/>
          <w:szCs w:val="30"/>
        </w:rPr>
        <w:t xml:space="preserve"> : </w:t>
      </w:r>
      <w:r w:rsidR="00113743" w:rsidRPr="00113743">
        <w:rPr>
          <w:rFonts w:ascii="Arial" w:hAnsi="Arial" w:cs="Arial"/>
          <w:sz w:val="30"/>
          <w:szCs w:val="30"/>
        </w:rPr>
        <w:t xml:space="preserve">Monique </w:t>
      </w:r>
      <w:r w:rsidR="00113743">
        <w:rPr>
          <w:rFonts w:ascii="Arial" w:hAnsi="Arial" w:cs="Arial"/>
          <w:sz w:val="30"/>
          <w:szCs w:val="30"/>
        </w:rPr>
        <w:t>H</w:t>
      </w:r>
      <w:r w:rsidR="00113743" w:rsidRPr="00113743">
        <w:rPr>
          <w:rFonts w:ascii="Arial" w:hAnsi="Arial" w:cs="Arial"/>
          <w:sz w:val="30"/>
          <w:szCs w:val="30"/>
        </w:rPr>
        <w:t>ernandez</w:t>
      </w:r>
      <w:r w:rsidR="00113743">
        <w:rPr>
          <w:rFonts w:ascii="Arial" w:hAnsi="Arial" w:cs="Arial"/>
          <w:b/>
          <w:sz w:val="30"/>
          <w:szCs w:val="30"/>
        </w:rPr>
        <w:t xml:space="preserve"> </w:t>
      </w:r>
    </w:p>
    <w:p w:rsidR="00CA5D9D" w:rsidRPr="00CA5D9D" w:rsidRDefault="00CA5D9D" w:rsidP="00CA5D9D">
      <w:pPr>
        <w:pStyle w:val="Paragraphedeliste"/>
        <w:rPr>
          <w:rFonts w:ascii="Arial" w:hAnsi="Arial" w:cs="Arial"/>
          <w:b/>
          <w:sz w:val="30"/>
          <w:szCs w:val="30"/>
          <w:u w:val="single"/>
        </w:rPr>
      </w:pPr>
    </w:p>
    <w:p w:rsidR="00CA5D9D" w:rsidRPr="005A5C98" w:rsidRDefault="00226CFD" w:rsidP="005A5C98">
      <w:pPr>
        <w:pStyle w:val="Paragraphedeliste"/>
        <w:numPr>
          <w:ilvl w:val="0"/>
          <w:numId w:val="5"/>
        </w:numPr>
        <w:rPr>
          <w:rFonts w:ascii="Arial" w:hAnsi="Arial" w:cs="Arial"/>
          <w:sz w:val="30"/>
          <w:szCs w:val="30"/>
        </w:rPr>
      </w:pPr>
      <w:r w:rsidRPr="00CA5D9D">
        <w:rPr>
          <w:rFonts w:ascii="Arial" w:hAnsi="Arial" w:cs="Arial"/>
          <w:b/>
          <w:sz w:val="30"/>
          <w:szCs w:val="30"/>
        </w:rPr>
        <w:t>Carnet de suivi et dispositifs d’apprentissages et les espaces</w:t>
      </w:r>
      <w:r w:rsidRPr="00CA5D9D">
        <w:rPr>
          <w:rFonts w:ascii="Arial" w:hAnsi="Arial" w:cs="Arial"/>
          <w:sz w:val="30"/>
          <w:szCs w:val="30"/>
        </w:rPr>
        <w:t xml:space="preserve"> : Dominique Brossard, Nathalie Rodriguez, Nathalie </w:t>
      </w:r>
      <w:proofErr w:type="spellStart"/>
      <w:r w:rsidRPr="00CA5D9D">
        <w:rPr>
          <w:rFonts w:ascii="Arial" w:hAnsi="Arial" w:cs="Arial"/>
          <w:sz w:val="30"/>
          <w:szCs w:val="30"/>
        </w:rPr>
        <w:t>Blavier</w:t>
      </w:r>
      <w:proofErr w:type="spellEnd"/>
      <w:r w:rsidRPr="00CA5D9D">
        <w:rPr>
          <w:rFonts w:ascii="Arial" w:hAnsi="Arial" w:cs="Arial"/>
          <w:sz w:val="30"/>
          <w:szCs w:val="30"/>
        </w:rPr>
        <w:t>, Laurence Oliver</w:t>
      </w:r>
      <w:r w:rsidR="00CC5628" w:rsidRPr="00CA5D9D">
        <w:rPr>
          <w:rFonts w:ascii="Arial" w:hAnsi="Arial" w:cs="Arial"/>
          <w:sz w:val="30"/>
          <w:szCs w:val="30"/>
        </w:rPr>
        <w:t>.</w:t>
      </w:r>
    </w:p>
    <w:p w:rsidR="000A5B90" w:rsidRPr="00CA5D9D" w:rsidRDefault="00226CFD" w:rsidP="00226CFD">
      <w:pPr>
        <w:pStyle w:val="Paragraphedeliste"/>
        <w:numPr>
          <w:ilvl w:val="0"/>
          <w:numId w:val="5"/>
        </w:numPr>
        <w:rPr>
          <w:rFonts w:ascii="Arial" w:hAnsi="Arial" w:cs="Arial"/>
          <w:sz w:val="30"/>
          <w:szCs w:val="30"/>
        </w:rPr>
      </w:pPr>
      <w:r w:rsidRPr="00CA5D9D">
        <w:rPr>
          <w:rFonts w:ascii="Arial" w:hAnsi="Arial" w:cs="Arial"/>
          <w:sz w:val="30"/>
          <w:szCs w:val="30"/>
        </w:rPr>
        <w:t xml:space="preserve"> </w:t>
      </w:r>
      <w:r w:rsidRPr="00CA5D9D">
        <w:rPr>
          <w:rFonts w:ascii="Arial" w:hAnsi="Arial" w:cs="Arial"/>
          <w:b/>
          <w:sz w:val="30"/>
          <w:szCs w:val="30"/>
        </w:rPr>
        <w:t>Carnet de suivi et activités ritualisées et progressivités</w:t>
      </w:r>
      <w:r w:rsidRPr="00CA5D9D">
        <w:rPr>
          <w:rFonts w:ascii="Arial" w:hAnsi="Arial" w:cs="Arial"/>
          <w:sz w:val="30"/>
          <w:szCs w:val="30"/>
        </w:rPr>
        <w:t xml:space="preserve">. Khedidja Bebba, Pascale Fastré, Stéphane </w:t>
      </w:r>
      <w:proofErr w:type="spellStart"/>
      <w:r w:rsidRPr="00CA5D9D">
        <w:rPr>
          <w:rFonts w:ascii="Arial" w:hAnsi="Arial" w:cs="Arial"/>
          <w:sz w:val="30"/>
          <w:szCs w:val="30"/>
        </w:rPr>
        <w:t>Labalme</w:t>
      </w:r>
      <w:proofErr w:type="spellEnd"/>
      <w:r w:rsidRPr="00CA5D9D">
        <w:rPr>
          <w:rFonts w:ascii="Arial" w:hAnsi="Arial" w:cs="Arial"/>
          <w:sz w:val="30"/>
          <w:szCs w:val="30"/>
        </w:rPr>
        <w:t xml:space="preserve">, </w:t>
      </w:r>
      <w:r w:rsidR="00CC5628" w:rsidRPr="00CA5D9D">
        <w:rPr>
          <w:rFonts w:ascii="Arial" w:hAnsi="Arial" w:cs="Arial"/>
          <w:sz w:val="30"/>
          <w:szCs w:val="30"/>
        </w:rPr>
        <w:t>V</w:t>
      </w:r>
      <w:r w:rsidRPr="00CA5D9D">
        <w:rPr>
          <w:rFonts w:ascii="Arial" w:hAnsi="Arial" w:cs="Arial"/>
          <w:sz w:val="30"/>
          <w:szCs w:val="30"/>
        </w:rPr>
        <w:t xml:space="preserve">alérie </w:t>
      </w:r>
      <w:proofErr w:type="spellStart"/>
      <w:r w:rsidRPr="00CA5D9D">
        <w:rPr>
          <w:rFonts w:ascii="Arial" w:hAnsi="Arial" w:cs="Arial"/>
          <w:sz w:val="30"/>
          <w:szCs w:val="30"/>
        </w:rPr>
        <w:t>Agostini</w:t>
      </w:r>
      <w:proofErr w:type="spellEnd"/>
      <w:r w:rsidR="00CC5628" w:rsidRPr="00CA5D9D">
        <w:rPr>
          <w:rFonts w:ascii="Arial" w:hAnsi="Arial" w:cs="Arial"/>
          <w:sz w:val="30"/>
          <w:szCs w:val="30"/>
        </w:rPr>
        <w:t xml:space="preserve">, Hélène </w:t>
      </w:r>
      <w:proofErr w:type="spellStart"/>
      <w:r w:rsidR="00CC5628" w:rsidRPr="00CA5D9D">
        <w:rPr>
          <w:rFonts w:ascii="Arial" w:hAnsi="Arial" w:cs="Arial"/>
          <w:sz w:val="30"/>
          <w:szCs w:val="30"/>
        </w:rPr>
        <w:t>Marquié</w:t>
      </w:r>
      <w:proofErr w:type="spellEnd"/>
      <w:r w:rsidR="00113743">
        <w:rPr>
          <w:rFonts w:ascii="Arial" w:hAnsi="Arial" w:cs="Arial"/>
          <w:sz w:val="30"/>
          <w:szCs w:val="30"/>
        </w:rPr>
        <w:t>, Monique Hernandez</w:t>
      </w:r>
      <w:bookmarkStart w:id="0" w:name="_GoBack"/>
      <w:bookmarkEnd w:id="0"/>
      <w:r w:rsidR="00CC5628" w:rsidRPr="00CA5D9D">
        <w:rPr>
          <w:rFonts w:ascii="Arial" w:hAnsi="Arial" w:cs="Arial"/>
          <w:sz w:val="30"/>
          <w:szCs w:val="30"/>
        </w:rPr>
        <w:t>.</w:t>
      </w:r>
    </w:p>
    <w:p w:rsidR="00CA5D9D" w:rsidRDefault="00CA5D9D">
      <w:pPr>
        <w:rPr>
          <w:rFonts w:ascii="Arial" w:hAnsi="Arial" w:cs="Arial"/>
          <w:sz w:val="32"/>
          <w:szCs w:val="32"/>
        </w:rPr>
      </w:pPr>
      <w:r>
        <w:rPr>
          <w:rFonts w:ascii="Arial" w:hAnsi="Arial" w:cs="Arial"/>
          <w:sz w:val="32"/>
          <w:szCs w:val="32"/>
        </w:rPr>
        <w:br w:type="page"/>
      </w:r>
    </w:p>
    <w:p w:rsidR="00CA5D9D" w:rsidRPr="00CA5D9D" w:rsidRDefault="00CA5D9D" w:rsidP="00CA5D9D">
      <w:pPr>
        <w:rPr>
          <w:rFonts w:ascii="Arial" w:hAnsi="Arial" w:cs="Arial"/>
          <w:sz w:val="32"/>
          <w:szCs w:val="32"/>
        </w:rPr>
      </w:pPr>
    </w:p>
    <w:p w:rsidR="00F66942" w:rsidRPr="00CA5D9D" w:rsidRDefault="00F66942" w:rsidP="00F66942">
      <w:pPr>
        <w:rPr>
          <w:rFonts w:ascii="Arial" w:hAnsi="Arial" w:cs="Arial"/>
          <w:sz w:val="32"/>
          <w:szCs w:val="32"/>
        </w:rPr>
      </w:pPr>
    </w:p>
    <w:p w:rsidR="000D5516" w:rsidRPr="00FE7394" w:rsidRDefault="000D5516" w:rsidP="00FE7394">
      <w:pPr>
        <w:pStyle w:val="Paragraphedeliste"/>
        <w:numPr>
          <w:ilvl w:val="0"/>
          <w:numId w:val="6"/>
        </w:numPr>
        <w:rPr>
          <w:rFonts w:ascii="Arial" w:hAnsi="Arial" w:cs="Arial"/>
        </w:rPr>
      </w:pPr>
      <w:r w:rsidRPr="00FE7394">
        <w:rPr>
          <w:rFonts w:ascii="Arial" w:hAnsi="Arial" w:cs="Arial"/>
        </w:rPr>
        <w:t>Réfléchir sur le fil rouge des animations pédagogiques</w:t>
      </w:r>
      <w:r w:rsidR="000A5B90" w:rsidRPr="00FE7394">
        <w:rPr>
          <w:rFonts w:ascii="Arial" w:hAnsi="Arial" w:cs="Arial"/>
        </w:rPr>
        <w:t xml:space="preserve"> 2017-2018</w:t>
      </w:r>
      <w:r w:rsidRPr="00FE7394">
        <w:rPr>
          <w:rFonts w:ascii="Arial" w:hAnsi="Arial" w:cs="Arial"/>
        </w:rPr>
        <w:t xml:space="preserve"> qui seront construites à partir des outils</w:t>
      </w:r>
      <w:r w:rsidR="000A5B90" w:rsidRPr="00FE7394">
        <w:rPr>
          <w:rFonts w:ascii="Arial" w:hAnsi="Arial" w:cs="Arial"/>
        </w:rPr>
        <w:t xml:space="preserve"> pratiques construits dans les commissions du GDM</w:t>
      </w:r>
    </w:p>
    <w:p w:rsidR="000D5516" w:rsidRPr="004616E1" w:rsidRDefault="000D5516" w:rsidP="00F22817">
      <w:pPr>
        <w:rPr>
          <w:rFonts w:ascii="Arial" w:hAnsi="Arial" w:cs="Arial"/>
        </w:rPr>
      </w:pPr>
    </w:p>
    <w:sectPr w:rsidR="000D5516" w:rsidRPr="00461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F86"/>
    <w:multiLevelType w:val="hybridMultilevel"/>
    <w:tmpl w:val="AAD8AD98"/>
    <w:lvl w:ilvl="0" w:tplc="AD2011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C21A1A"/>
    <w:multiLevelType w:val="hybridMultilevel"/>
    <w:tmpl w:val="9AA2B192"/>
    <w:lvl w:ilvl="0" w:tplc="AA086C7C">
      <w:start w:val="1"/>
      <w:numFmt w:val="decimal"/>
      <w:lvlText w:val="%1."/>
      <w:lvlJc w:val="left"/>
      <w:pPr>
        <w:ind w:left="786" w:hanging="360"/>
      </w:pPr>
      <w:rPr>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2E0B1CCB"/>
    <w:multiLevelType w:val="hybridMultilevel"/>
    <w:tmpl w:val="5C3C02D4"/>
    <w:lvl w:ilvl="0" w:tplc="241EF40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4465111C"/>
    <w:multiLevelType w:val="hybridMultilevel"/>
    <w:tmpl w:val="06FC3DCE"/>
    <w:lvl w:ilvl="0" w:tplc="7FC8AA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573408"/>
    <w:multiLevelType w:val="hybridMultilevel"/>
    <w:tmpl w:val="813A1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DF31D2"/>
    <w:multiLevelType w:val="hybridMultilevel"/>
    <w:tmpl w:val="1E389A4C"/>
    <w:lvl w:ilvl="0" w:tplc="8B98D9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17"/>
    <w:rsid w:val="000A2CB0"/>
    <w:rsid w:val="000A5B90"/>
    <w:rsid w:val="000D5516"/>
    <w:rsid w:val="000F3B6D"/>
    <w:rsid w:val="00113743"/>
    <w:rsid w:val="00194F24"/>
    <w:rsid w:val="00226CFD"/>
    <w:rsid w:val="0027618C"/>
    <w:rsid w:val="0035665D"/>
    <w:rsid w:val="004616E1"/>
    <w:rsid w:val="004C0B4A"/>
    <w:rsid w:val="00503F04"/>
    <w:rsid w:val="00516364"/>
    <w:rsid w:val="005A5C98"/>
    <w:rsid w:val="005F268E"/>
    <w:rsid w:val="00603B38"/>
    <w:rsid w:val="006D0F91"/>
    <w:rsid w:val="006D3CC9"/>
    <w:rsid w:val="007322F3"/>
    <w:rsid w:val="008C08DD"/>
    <w:rsid w:val="00940647"/>
    <w:rsid w:val="00A55037"/>
    <w:rsid w:val="00C66465"/>
    <w:rsid w:val="00CA5D9D"/>
    <w:rsid w:val="00CC5628"/>
    <w:rsid w:val="00E77EB4"/>
    <w:rsid w:val="00EC0620"/>
    <w:rsid w:val="00F22817"/>
    <w:rsid w:val="00F606FE"/>
    <w:rsid w:val="00F6151D"/>
    <w:rsid w:val="00F66942"/>
    <w:rsid w:val="00FD123D"/>
    <w:rsid w:val="00FE4375"/>
    <w:rsid w:val="00FE7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2817"/>
    <w:pPr>
      <w:ind w:left="720"/>
      <w:contextualSpacing/>
    </w:pPr>
  </w:style>
  <w:style w:type="character" w:styleId="Lienhypertexte">
    <w:name w:val="Hyperlink"/>
    <w:basedOn w:val="Policepardfaut"/>
    <w:uiPriority w:val="99"/>
    <w:unhideWhenUsed/>
    <w:rsid w:val="00C66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2817"/>
    <w:pPr>
      <w:ind w:left="720"/>
      <w:contextualSpacing/>
    </w:pPr>
  </w:style>
  <w:style w:type="character" w:styleId="Lienhypertexte">
    <w:name w:val="Hyperlink"/>
    <w:basedOn w:val="Policepardfaut"/>
    <w:uiPriority w:val="99"/>
    <w:unhideWhenUsed/>
    <w:rsid w:val="00C66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nique.Mazoyer@ac-montpellier.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Caillis-Bonet Florence</cp:lastModifiedBy>
  <cp:revision>32</cp:revision>
  <cp:lastPrinted>2016-11-17T07:34:00Z</cp:lastPrinted>
  <dcterms:created xsi:type="dcterms:W3CDTF">2016-11-16T14:50:00Z</dcterms:created>
  <dcterms:modified xsi:type="dcterms:W3CDTF">2016-11-17T08:52:00Z</dcterms:modified>
</cp:coreProperties>
</file>